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21" w:rsidRDefault="00482021">
      <w:pPr>
        <w:jc w:val="left"/>
        <w:rPr>
          <w:sz w:val="36"/>
          <w:szCs w:val="36"/>
        </w:rPr>
      </w:pPr>
    </w:p>
    <w:p w:rsidR="00482021" w:rsidRDefault="00DA4EB3">
      <w:pPr>
        <w:pStyle w:val="1"/>
        <w:spacing w:beforeLines="50" w:before="156" w:afterLines="50" w:after="156" w:line="0" w:lineRule="atLeast"/>
        <w:jc w:val="center"/>
        <w:rPr>
          <w:rFonts w:asciiTheme="majorEastAsia" w:eastAsiaTheme="majorEastAsia" w:hAnsiTheme="majorEastAsia" w:cs="宋体"/>
          <w:bCs/>
          <w:sz w:val="32"/>
          <w:szCs w:val="32"/>
        </w:rPr>
      </w:pPr>
      <w:bookmarkStart w:id="0" w:name="_Toc7290"/>
      <w:r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：拟购置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8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层全钢双柱</w:t>
      </w:r>
      <w:r>
        <w:rPr>
          <w:rFonts w:asciiTheme="majorEastAsia" w:eastAsiaTheme="majorEastAsia" w:hAnsiTheme="majorEastAsia" w:hint="eastAsia"/>
          <w:sz w:val="32"/>
          <w:szCs w:val="32"/>
        </w:rPr>
        <w:t>双</w:t>
      </w:r>
      <w:r>
        <w:rPr>
          <w:rFonts w:asciiTheme="majorEastAsia" w:eastAsiaTheme="majorEastAsia" w:hAnsiTheme="majorEastAsia"/>
          <w:sz w:val="32"/>
          <w:szCs w:val="32"/>
        </w:rPr>
        <w:t>面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书架产</w:t>
      </w:r>
      <w:r>
        <w:rPr>
          <w:rFonts w:asciiTheme="majorEastAsia" w:eastAsiaTheme="majorEastAsia" w:hAnsiTheme="majorEastAsia" w:cs="宋体"/>
          <w:bCs/>
          <w:sz w:val="32"/>
          <w:szCs w:val="32"/>
        </w:rPr>
        <w:t>品资料</w:t>
      </w:r>
    </w:p>
    <w:p w:rsidR="00482021" w:rsidRDefault="00482021"/>
    <w:tbl>
      <w:tblPr>
        <w:tblStyle w:val="a5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693"/>
        <w:gridCol w:w="1843"/>
        <w:gridCol w:w="1701"/>
        <w:gridCol w:w="2240"/>
      </w:tblGrid>
      <w:tr w:rsidR="00482021" w:rsidTr="00DA4EB3">
        <w:trPr>
          <w:trHeight w:val="722"/>
          <w:jc w:val="center"/>
        </w:trPr>
        <w:tc>
          <w:tcPr>
            <w:tcW w:w="740" w:type="dxa"/>
            <w:vAlign w:val="center"/>
          </w:tcPr>
          <w:bookmarkEnd w:id="0"/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69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产品名称</w:t>
            </w:r>
            <w:proofErr w:type="spellEnd"/>
          </w:p>
        </w:tc>
        <w:tc>
          <w:tcPr>
            <w:tcW w:w="184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1701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22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备注</w:t>
            </w:r>
            <w:proofErr w:type="spellEnd"/>
          </w:p>
        </w:tc>
      </w:tr>
      <w:tr w:rsidR="00482021" w:rsidTr="00DA4EB3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8层全钢</w:t>
            </w:r>
            <w:r>
              <w:rPr>
                <w:rFonts w:asciiTheme="minorEastAsia" w:eastAsia="Times New Roman" w:hAnsiTheme="minorEastAsia" w:cs="Times New Roman" w:hint="eastAsia"/>
                <w:sz w:val="24"/>
                <w:szCs w:val="24"/>
              </w:rPr>
              <w:t>双柱</w:t>
            </w: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双面书架</w:t>
            </w:r>
          </w:p>
        </w:tc>
        <w:tc>
          <w:tcPr>
            <w:tcW w:w="184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 w:rsidRPr="00DA4EB3">
              <w:rPr>
                <w:rFonts w:asciiTheme="minorEastAsia" w:eastAsia="Times New Roman" w:hAnsiTheme="minorEastAsia" w:cs="Times New Roman" w:hint="eastAsia"/>
                <w:color w:val="FF0000"/>
                <w:kern w:val="0"/>
                <w:sz w:val="24"/>
                <w:szCs w:val="24"/>
              </w:rPr>
              <w:t>900</w:t>
            </w:r>
            <w:r w:rsidRPr="00DA4EB3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*450*2800</w:t>
            </w:r>
          </w:p>
        </w:tc>
        <w:tc>
          <w:tcPr>
            <w:tcW w:w="1701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198组</w:t>
            </w:r>
          </w:p>
        </w:tc>
        <w:tc>
          <w:tcPr>
            <w:tcW w:w="22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left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共22列，每列9组，每组8层</w:t>
            </w:r>
          </w:p>
        </w:tc>
      </w:tr>
      <w:tr w:rsidR="00482021" w:rsidTr="00DA4EB3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8层全钢</w:t>
            </w:r>
            <w:r>
              <w:rPr>
                <w:rFonts w:asciiTheme="minorEastAsia" w:eastAsia="Times New Roman" w:hAnsiTheme="minorEastAsia" w:cs="Times New Roman" w:hint="eastAsia"/>
                <w:sz w:val="24"/>
                <w:szCs w:val="24"/>
              </w:rPr>
              <w:t>双柱</w:t>
            </w: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双面书架</w:t>
            </w:r>
          </w:p>
        </w:tc>
        <w:tc>
          <w:tcPr>
            <w:tcW w:w="184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 w:rsidRPr="00DA4EB3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60</w:t>
            </w:r>
            <w:r w:rsidRPr="00DA4EB3">
              <w:rPr>
                <w:rFonts w:asciiTheme="minorEastAsia" w:eastAsia="Times New Roman" w:hAnsiTheme="minorEastAsia" w:cs="Times New Roman" w:hint="eastAsia"/>
                <w:color w:val="FF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*450*2800</w:t>
            </w:r>
          </w:p>
        </w:tc>
        <w:tc>
          <w:tcPr>
            <w:tcW w:w="1701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6组</w:t>
            </w:r>
          </w:p>
        </w:tc>
        <w:tc>
          <w:tcPr>
            <w:tcW w:w="22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left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共1列，每列6组，每组8层</w:t>
            </w:r>
          </w:p>
        </w:tc>
      </w:tr>
      <w:tr w:rsidR="00482021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482021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477" w:type="dxa"/>
            <w:gridSpan w:val="4"/>
            <w:vAlign w:val="center"/>
          </w:tcPr>
          <w:p w:rsidR="00482021" w:rsidRDefault="00DA4E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  <w:r>
              <w:rPr>
                <w:rFonts w:hint="eastAsia"/>
              </w:rPr>
              <w:t>1000*450*2</w:t>
            </w:r>
            <w:r>
              <w:t>800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，采用优质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厚冷轧钢板制作，</w:t>
            </w:r>
            <w:r>
              <w:t>8</w:t>
            </w:r>
            <w:r>
              <w:rPr>
                <w:rFonts w:hint="eastAsia"/>
              </w:rPr>
              <w:t>层双面书架</w:t>
            </w:r>
            <w:r>
              <w:rPr>
                <w:rFonts w:hint="eastAsia"/>
              </w:rPr>
              <w:t>。技术参数：全</w:t>
            </w:r>
            <w:proofErr w:type="gramStart"/>
            <w:r>
              <w:rPr>
                <w:rFonts w:hint="eastAsia"/>
              </w:rPr>
              <w:t>拆装双</w:t>
            </w:r>
            <w:proofErr w:type="gramEnd"/>
            <w:r>
              <w:rPr>
                <w:rFonts w:hint="eastAsia"/>
              </w:rPr>
              <w:t>立柱全钢结构、钢架采用优质冷轧钢板，所有的钢材经除油、除锈、水基脱脂、水基中和、表面平整、磷化、磷化</w:t>
            </w:r>
            <w:proofErr w:type="gramStart"/>
            <w:r>
              <w:rPr>
                <w:rFonts w:hint="eastAsia"/>
              </w:rPr>
              <w:t>膜符合</w:t>
            </w:r>
            <w:proofErr w:type="gramEnd"/>
            <w:r>
              <w:rPr>
                <w:rFonts w:hint="eastAsia"/>
              </w:rPr>
              <w:t>GB/T6807-2001</w:t>
            </w:r>
            <w:r>
              <w:rPr>
                <w:rFonts w:hint="eastAsia"/>
              </w:rPr>
              <w:t>标准等工序后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静电喷</w:t>
            </w:r>
            <w:r>
              <w:rPr>
                <w:rFonts w:hint="eastAsia"/>
              </w:rPr>
              <w:t>EE</w:t>
            </w:r>
            <w:proofErr w:type="gramStart"/>
            <w:r>
              <w:rPr>
                <w:rFonts w:hint="eastAsia"/>
              </w:rPr>
              <w:t>248</w:t>
            </w:r>
            <w:r>
              <w:rPr>
                <w:rFonts w:hint="eastAsia"/>
              </w:rPr>
              <w:t>环氧型树脂</w:t>
            </w:r>
            <w:proofErr w:type="gramEnd"/>
            <w:r>
              <w:rPr>
                <w:rFonts w:hint="eastAsia"/>
              </w:rPr>
              <w:t>粉末涂料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喷涂均匀，厚度不低于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M(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5%)</w:t>
            </w:r>
            <w:r>
              <w:rPr>
                <w:rFonts w:hint="eastAsia"/>
              </w:rPr>
              <w:t>，经</w:t>
            </w:r>
            <w:r>
              <w:rPr>
                <w:rFonts w:hint="eastAsia"/>
              </w:rPr>
              <w:t>200C</w:t>
            </w:r>
            <w:r>
              <w:rPr>
                <w:rFonts w:hint="eastAsia"/>
              </w:rPr>
              <w:t>高温固化而成。塑膜的光泽度、附着力、硬度、耐冲力等均符合检验</w:t>
            </w:r>
            <w:r>
              <w:rPr>
                <w:rFonts w:hint="eastAsia"/>
              </w:rPr>
              <w:t>GB3325-2008</w:t>
            </w:r>
            <w:r>
              <w:rPr>
                <w:rFonts w:hint="eastAsia"/>
              </w:rPr>
              <w:t>标准，使产品经久耐用，喷塑颜色与档案室原有书架一致，每块隔板承重超过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公斤。书架两端配两个可插入式标签框。书架整体可以安全、方便移动。产品说明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隔板</w:t>
            </w:r>
            <w:proofErr w:type="gramStart"/>
            <w:r>
              <w:rPr>
                <w:rFonts w:hint="eastAsia"/>
              </w:rPr>
              <w:t>与扣勾</w:t>
            </w:r>
            <w:proofErr w:type="gramEnd"/>
            <w:r>
              <w:rPr>
                <w:rFonts w:hint="eastAsia"/>
              </w:rPr>
              <w:t>的支撑板组合后平稳牢</w:t>
            </w:r>
            <w:r>
              <w:rPr>
                <w:rFonts w:hint="eastAsia"/>
              </w:rPr>
              <w:t>固，层与层的间距根据需要可自由调整；每层隔板均匀承重，</w:t>
            </w:r>
            <w:proofErr w:type="gramStart"/>
            <w:r>
              <w:rPr>
                <w:rFonts w:hint="eastAsia"/>
              </w:rPr>
              <w:t>单面为</w:t>
            </w:r>
            <w:proofErr w:type="gramEnd"/>
            <w:r>
              <w:rPr>
                <w:rFonts w:hint="eastAsia"/>
              </w:rPr>
              <w:t>40kg ;</w:t>
            </w:r>
            <w:r>
              <w:rPr>
                <w:rFonts w:hint="eastAsia"/>
              </w:rPr>
              <w:t>双面为</w:t>
            </w:r>
            <w:r>
              <w:rPr>
                <w:rFonts w:hint="eastAsia"/>
              </w:rPr>
              <w:t>80kg;</w:t>
            </w:r>
            <w:r>
              <w:rPr>
                <w:rFonts w:hint="eastAsia"/>
              </w:rPr>
              <w:t>产品原材料均采用冷轧板及优质零配件，经过设计，定型，下料，冲压，成型，点焊，磷化，去油除锈，静电喷塑，组装等一系列工艺制作而成表面经过酸洗磷化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亚光静电喷粉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全组合式结构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组装拆卸简便。</w:t>
            </w:r>
          </w:p>
        </w:tc>
      </w:tr>
    </w:tbl>
    <w:p w:rsidR="00482021" w:rsidRDefault="00482021">
      <w:pPr>
        <w:pStyle w:val="1"/>
        <w:spacing w:beforeLines="50" w:before="156" w:afterLines="50" w:after="156" w:line="0" w:lineRule="atLeast"/>
        <w:jc w:val="center"/>
        <w:rPr>
          <w:rFonts w:asciiTheme="minorEastAsia" w:eastAsiaTheme="minorEastAsia" w:hAnsiTheme="minorEastAsia" w:cs="宋体"/>
          <w:bCs/>
          <w:sz w:val="30"/>
          <w:szCs w:val="30"/>
        </w:rPr>
      </w:pPr>
    </w:p>
    <w:p w:rsidR="00482021" w:rsidRDefault="00DA4EB3">
      <w:pPr>
        <w:pStyle w:val="1"/>
        <w:spacing w:beforeLines="50" w:before="156" w:afterLines="50" w:after="156" w:line="0" w:lineRule="atLeast"/>
        <w:jc w:val="center"/>
        <w:rPr>
          <w:rFonts w:asciiTheme="majorEastAsia" w:eastAsiaTheme="majorEastAsia" w:hAnsiTheme="majorEastAsia" w:cs="宋体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拟购置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6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层全钢双柱</w:t>
      </w:r>
      <w:r>
        <w:rPr>
          <w:rFonts w:asciiTheme="majorEastAsia" w:eastAsiaTheme="majorEastAsia" w:hAnsiTheme="majorEastAsia" w:hint="eastAsia"/>
          <w:sz w:val="32"/>
          <w:szCs w:val="32"/>
        </w:rPr>
        <w:t>双</w:t>
      </w:r>
      <w:r>
        <w:rPr>
          <w:rFonts w:asciiTheme="majorEastAsia" w:eastAsiaTheme="majorEastAsia" w:hAnsiTheme="majorEastAsia"/>
          <w:sz w:val="32"/>
          <w:szCs w:val="32"/>
        </w:rPr>
        <w:t>面</w:t>
      </w:r>
      <w:r>
        <w:rPr>
          <w:rFonts w:asciiTheme="majorEastAsia" w:eastAsiaTheme="majorEastAsia" w:hAnsiTheme="majorEastAsia" w:cs="宋体" w:hint="eastAsia"/>
          <w:bCs/>
          <w:sz w:val="32"/>
          <w:szCs w:val="32"/>
        </w:rPr>
        <w:t>书架产</w:t>
      </w:r>
      <w:r>
        <w:rPr>
          <w:rFonts w:asciiTheme="majorEastAsia" w:eastAsiaTheme="majorEastAsia" w:hAnsiTheme="majorEastAsia" w:cs="宋体"/>
          <w:bCs/>
          <w:sz w:val="32"/>
          <w:szCs w:val="32"/>
        </w:rPr>
        <w:t>品资料</w:t>
      </w:r>
    </w:p>
    <w:p w:rsidR="00482021" w:rsidRDefault="00482021"/>
    <w:tbl>
      <w:tblPr>
        <w:tblStyle w:val="a5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693"/>
        <w:gridCol w:w="1843"/>
        <w:gridCol w:w="1878"/>
        <w:gridCol w:w="2063"/>
      </w:tblGrid>
      <w:tr w:rsidR="00482021" w:rsidTr="00DA4EB3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69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产品名称</w:t>
            </w:r>
            <w:proofErr w:type="spellEnd"/>
          </w:p>
        </w:tc>
        <w:tc>
          <w:tcPr>
            <w:tcW w:w="184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规格</w:t>
            </w:r>
            <w:proofErr w:type="spellEnd"/>
          </w:p>
        </w:tc>
        <w:tc>
          <w:tcPr>
            <w:tcW w:w="1878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206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备注</w:t>
            </w:r>
            <w:proofErr w:type="spellEnd"/>
          </w:p>
        </w:tc>
      </w:tr>
      <w:tr w:rsidR="00482021" w:rsidTr="00DA4EB3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6层全钢</w:t>
            </w:r>
            <w:r>
              <w:rPr>
                <w:rFonts w:asciiTheme="minorEastAsia" w:eastAsia="Times New Roman" w:hAnsiTheme="minorEastAsia" w:cs="Times New Roman" w:hint="eastAsia"/>
                <w:sz w:val="24"/>
                <w:szCs w:val="24"/>
              </w:rPr>
              <w:t>双柱</w:t>
            </w:r>
            <w:r>
              <w:rPr>
                <w:rFonts w:asciiTheme="minorEastAsia" w:eastAsia="Times New Roman" w:hAnsiTheme="minorEastAsia" w:cs="Times New Roman" w:hint="eastAsia"/>
                <w:bCs/>
                <w:kern w:val="0"/>
                <w:sz w:val="24"/>
                <w:szCs w:val="24"/>
              </w:rPr>
              <w:t>双面书架</w:t>
            </w:r>
          </w:p>
        </w:tc>
        <w:tc>
          <w:tcPr>
            <w:tcW w:w="184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 w:rsidRPr="00DA4EB3">
              <w:rPr>
                <w:rFonts w:asciiTheme="minorEastAsia" w:eastAsia="Times New Roman" w:hAnsiTheme="minorEastAsia" w:cs="Times New Roman" w:hint="eastAsia"/>
                <w:color w:val="FF0000"/>
                <w:kern w:val="0"/>
                <w:sz w:val="24"/>
                <w:szCs w:val="24"/>
              </w:rPr>
              <w:t>300</w:t>
            </w:r>
            <w:r w:rsidRPr="00DA4EB3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*450*2100</w:t>
            </w:r>
          </w:p>
        </w:tc>
        <w:tc>
          <w:tcPr>
            <w:tcW w:w="1878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18组</w:t>
            </w:r>
          </w:p>
        </w:tc>
        <w:tc>
          <w:tcPr>
            <w:tcW w:w="2063" w:type="dxa"/>
            <w:vAlign w:val="center"/>
          </w:tcPr>
          <w:p w:rsidR="00482021" w:rsidRDefault="00DA4EB3">
            <w:pPr>
              <w:spacing w:beforeLines="50" w:before="156" w:afterLines="50" w:after="156" w:line="0" w:lineRule="atLeast"/>
              <w:jc w:val="left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="Times New Roman" w:hAnsiTheme="minorEastAsia" w:cs="Times New Roman" w:hint="eastAsia"/>
                <w:kern w:val="0"/>
                <w:sz w:val="24"/>
                <w:szCs w:val="24"/>
              </w:rPr>
              <w:t>共6列，每列3组，每组6层</w:t>
            </w:r>
          </w:p>
        </w:tc>
        <w:bookmarkStart w:id="1" w:name="_GoBack"/>
        <w:bookmarkEnd w:id="1"/>
      </w:tr>
      <w:tr w:rsidR="00482021">
        <w:trPr>
          <w:trHeight w:val="722"/>
          <w:jc w:val="center"/>
        </w:trPr>
        <w:tc>
          <w:tcPr>
            <w:tcW w:w="740" w:type="dxa"/>
            <w:vAlign w:val="center"/>
          </w:tcPr>
          <w:p w:rsidR="00482021" w:rsidRDefault="00482021">
            <w:pPr>
              <w:spacing w:beforeLines="50" w:before="156" w:afterLines="50" w:after="156" w:line="0" w:lineRule="atLeast"/>
              <w:jc w:val="center"/>
              <w:rPr>
                <w:rFonts w:asciiTheme="minorEastAsia" w:eastAsia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477" w:type="dxa"/>
            <w:gridSpan w:val="4"/>
            <w:vAlign w:val="center"/>
          </w:tcPr>
          <w:p w:rsidR="00482021" w:rsidRDefault="00DA4E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  <w:r>
              <w:rPr>
                <w:rFonts w:hint="eastAsia"/>
              </w:rPr>
              <w:t>1000*450*2</w:t>
            </w:r>
            <w:r>
              <w:t>100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，采用优质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厚冷轧钢板制作，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层双面书架。</w:t>
            </w:r>
            <w:r>
              <w:rPr>
                <w:rFonts w:hint="eastAsia"/>
              </w:rPr>
              <w:t>技术参数：全</w:t>
            </w:r>
            <w:proofErr w:type="gramStart"/>
            <w:r>
              <w:rPr>
                <w:rFonts w:hint="eastAsia"/>
              </w:rPr>
              <w:t>拆装双</w:t>
            </w:r>
            <w:proofErr w:type="gramEnd"/>
            <w:r>
              <w:rPr>
                <w:rFonts w:hint="eastAsia"/>
              </w:rPr>
              <w:t>立柱全钢结构、钢架采用优质冷轧钢板，所有的钢材经除油、除锈、水基脱脂、水基中和、表面平整、磷化、磷化</w:t>
            </w:r>
            <w:proofErr w:type="gramStart"/>
            <w:r>
              <w:rPr>
                <w:rFonts w:hint="eastAsia"/>
              </w:rPr>
              <w:t>膜符合</w:t>
            </w:r>
            <w:proofErr w:type="gramEnd"/>
            <w:r>
              <w:rPr>
                <w:rFonts w:hint="eastAsia"/>
              </w:rPr>
              <w:t>GB/T6807-2001</w:t>
            </w:r>
            <w:r>
              <w:rPr>
                <w:rFonts w:hint="eastAsia"/>
              </w:rPr>
              <w:t>标准等工序后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静电喷</w:t>
            </w:r>
            <w:r>
              <w:rPr>
                <w:rFonts w:hint="eastAsia"/>
              </w:rPr>
              <w:t>EE</w:t>
            </w:r>
            <w:proofErr w:type="gramStart"/>
            <w:r>
              <w:rPr>
                <w:rFonts w:hint="eastAsia"/>
              </w:rPr>
              <w:t>248</w:t>
            </w:r>
            <w:r>
              <w:rPr>
                <w:rFonts w:hint="eastAsia"/>
              </w:rPr>
              <w:t>环氧型树脂</w:t>
            </w:r>
            <w:proofErr w:type="gramEnd"/>
            <w:r>
              <w:rPr>
                <w:rFonts w:hint="eastAsia"/>
              </w:rPr>
              <w:t>粉末涂料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喷涂均匀，厚度不低于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M(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5%)</w:t>
            </w:r>
            <w:r>
              <w:rPr>
                <w:rFonts w:hint="eastAsia"/>
              </w:rPr>
              <w:t>，经</w:t>
            </w:r>
            <w:r>
              <w:rPr>
                <w:rFonts w:hint="eastAsia"/>
              </w:rPr>
              <w:t>200C</w:t>
            </w:r>
            <w:r>
              <w:rPr>
                <w:rFonts w:hint="eastAsia"/>
              </w:rPr>
              <w:t>高温固化而成。塑膜的光泽度、附着力、硬度、耐冲力等均符合检验</w:t>
            </w:r>
            <w:r>
              <w:rPr>
                <w:rFonts w:hint="eastAsia"/>
              </w:rPr>
              <w:t>GB3325-2008</w:t>
            </w:r>
            <w:r>
              <w:rPr>
                <w:rFonts w:hint="eastAsia"/>
              </w:rPr>
              <w:t>标准，使产品经久耐用，喷塑颜色与档案室原有书架一致，每块隔板承重超过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公斤。书架两端配两个可插入式标签框。书架整体可以安全</w:t>
            </w:r>
            <w:r>
              <w:rPr>
                <w:rFonts w:hint="eastAsia"/>
              </w:rPr>
              <w:t>、方便移动。产品说明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隔板</w:t>
            </w:r>
            <w:proofErr w:type="gramStart"/>
            <w:r>
              <w:rPr>
                <w:rFonts w:hint="eastAsia"/>
              </w:rPr>
              <w:t>与扣勾</w:t>
            </w:r>
            <w:proofErr w:type="gramEnd"/>
            <w:r>
              <w:rPr>
                <w:rFonts w:hint="eastAsia"/>
              </w:rPr>
              <w:t>的支撑板组合后平稳牢固，层与层的间距根据需要可自由调整；每层隔板均匀承重，</w:t>
            </w:r>
            <w:proofErr w:type="gramStart"/>
            <w:r>
              <w:rPr>
                <w:rFonts w:hint="eastAsia"/>
              </w:rPr>
              <w:t>单面为</w:t>
            </w:r>
            <w:proofErr w:type="gramEnd"/>
            <w:r>
              <w:rPr>
                <w:rFonts w:hint="eastAsia"/>
              </w:rPr>
              <w:t>40kg ;</w:t>
            </w:r>
            <w:r>
              <w:rPr>
                <w:rFonts w:hint="eastAsia"/>
              </w:rPr>
              <w:t>双面为</w:t>
            </w:r>
            <w:r>
              <w:rPr>
                <w:rFonts w:hint="eastAsia"/>
              </w:rPr>
              <w:t>80kg;</w:t>
            </w:r>
            <w:r>
              <w:rPr>
                <w:rFonts w:hint="eastAsia"/>
              </w:rPr>
              <w:t>产品原材料均采用冷轧板及优质零配件，经过设计，定型，下料，冲压，成型，点焊，磷化，去油除</w:t>
            </w:r>
            <w:r>
              <w:rPr>
                <w:rFonts w:hint="eastAsia"/>
              </w:rPr>
              <w:lastRenderedPageBreak/>
              <w:t>锈，静电喷塑，组装等一系列工艺制作而成表面经过酸洗磷化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亚光静电喷粉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全组合式结构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组装拆卸简便。</w:t>
            </w:r>
          </w:p>
        </w:tc>
      </w:tr>
    </w:tbl>
    <w:p w:rsidR="00482021" w:rsidRDefault="00482021">
      <w:pPr>
        <w:pStyle w:val="1"/>
        <w:spacing w:beforeLines="50" w:before="156" w:afterLines="50" w:after="156" w:line="0" w:lineRule="atLeast"/>
        <w:rPr>
          <w:b w:val="0"/>
          <w:sz w:val="24"/>
          <w:szCs w:val="24"/>
        </w:rPr>
      </w:pPr>
    </w:p>
    <w:sectPr w:rsidR="0048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zI0MDhmZGJmZTVhYTFiZDljOTE0M2Q0ODI5ZmMifQ=="/>
  </w:docVars>
  <w:rsids>
    <w:rsidRoot w:val="000748BB"/>
    <w:rsid w:val="000748BB"/>
    <w:rsid w:val="000C24D0"/>
    <w:rsid w:val="00197B83"/>
    <w:rsid w:val="0020799B"/>
    <w:rsid w:val="00330F12"/>
    <w:rsid w:val="00337378"/>
    <w:rsid w:val="0042626F"/>
    <w:rsid w:val="00482021"/>
    <w:rsid w:val="00576185"/>
    <w:rsid w:val="00626338"/>
    <w:rsid w:val="006E1D4E"/>
    <w:rsid w:val="00700B1F"/>
    <w:rsid w:val="0072093F"/>
    <w:rsid w:val="00757D76"/>
    <w:rsid w:val="007E102B"/>
    <w:rsid w:val="00800ABA"/>
    <w:rsid w:val="008476F7"/>
    <w:rsid w:val="008C430F"/>
    <w:rsid w:val="00944133"/>
    <w:rsid w:val="009614A6"/>
    <w:rsid w:val="00AA6D22"/>
    <w:rsid w:val="00B26CC5"/>
    <w:rsid w:val="00DA180A"/>
    <w:rsid w:val="00DA4EB3"/>
    <w:rsid w:val="00E033C4"/>
    <w:rsid w:val="00E42CE3"/>
    <w:rsid w:val="00EB783E"/>
    <w:rsid w:val="00EF3D73"/>
    <w:rsid w:val="00FB585B"/>
    <w:rsid w:val="0D6D65D1"/>
    <w:rsid w:val="3896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106A4-159D-4C78-A976-E3E52373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kern w:val="44"/>
      <w:sz w:val="44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Lenovo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2023-11-02T12:13:00Z</dcterms:created>
  <dcterms:modified xsi:type="dcterms:W3CDTF">2023-11-17T00:28:00Z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0EFE7BA580EF4BD3BAF13EA18DE86FF2_13</vt:lpwstr>
  </property>
</Properties>
</file>